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2DBDB" w:themeColor="accent2" w:themeTint="33"/>
  <w:body>
    <w:p w:rsidR="00A478E1" w:rsidRDefault="00A478E1" w:rsidP="00A478E1">
      <w:pPr>
        <w:rPr>
          <w:rFonts w:ascii="Times New Roman" w:hAnsi="Times New Roman" w:cs="Times New Roman"/>
          <w:sz w:val="28"/>
          <w:szCs w:val="28"/>
        </w:rPr>
      </w:pPr>
      <w:r>
        <w:rPr>
          <w:noProof/>
          <w:lang w:eastAsia="ru-RU"/>
        </w:rPr>
        <w:drawing>
          <wp:anchor distT="0" distB="0" distL="114300" distR="114300" simplePos="0" relativeHeight="251658240" behindDoc="0" locked="0" layoutInCell="1" allowOverlap="1">
            <wp:simplePos x="0" y="0"/>
            <wp:positionH relativeFrom="column">
              <wp:posOffset>579120</wp:posOffset>
            </wp:positionH>
            <wp:positionV relativeFrom="paragraph">
              <wp:posOffset>2469515</wp:posOffset>
            </wp:positionV>
            <wp:extent cx="5443220" cy="3848735"/>
            <wp:effectExtent l="0" t="0" r="508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43220" cy="38487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-750570</wp:posOffset>
                </wp:positionH>
                <wp:positionV relativeFrom="paragraph">
                  <wp:posOffset>822960</wp:posOffset>
                </wp:positionV>
                <wp:extent cx="6964045" cy="1594485"/>
                <wp:effectExtent l="57150" t="38100" r="84455" b="100965"/>
                <wp:wrapNone/>
                <wp:docPr id="4" name="Прямоугольник 4"/>
                <wp:cNvGraphicFramePr/>
                <a:graphic xmlns:a="http://schemas.openxmlformats.org/drawingml/2006/main">
                  <a:graphicData uri="http://schemas.microsoft.com/office/word/2010/wordprocessingShape">
                    <wps:wsp>
                      <wps:cNvSpPr/>
                      <wps:spPr>
                        <a:xfrm>
                          <a:off x="0" y="0"/>
                          <a:ext cx="6964045" cy="1594485"/>
                        </a:xfrm>
                        <a:prstGeom prst="rect">
                          <a:avLst/>
                        </a:prstGeom>
                      </wps:spPr>
                      <wps:style>
                        <a:lnRef idx="1">
                          <a:schemeClr val="accent3"/>
                        </a:lnRef>
                        <a:fillRef idx="2">
                          <a:schemeClr val="accent3"/>
                        </a:fillRef>
                        <a:effectRef idx="1">
                          <a:schemeClr val="accent3"/>
                        </a:effectRef>
                        <a:fontRef idx="minor">
                          <a:schemeClr val="dk1"/>
                        </a:fontRef>
                      </wps:style>
                      <wps:txbx>
                        <w:txbxContent>
                          <w:p w:rsidR="00A478E1" w:rsidRDefault="00A478E1" w:rsidP="00A478E1">
                            <w:pPr>
                              <w:tabs>
                                <w:tab w:val="left" w:pos="1072"/>
                              </w:tabs>
                              <w:spacing w:after="0" w:line="240" w:lineRule="auto"/>
                              <w:ind w:firstLine="284"/>
                              <w:rPr>
                                <w:rFonts w:ascii="Times New Roman" w:hAnsi="Times New Roman" w:cs="Times New Roman"/>
                                <w:b/>
                                <w:i/>
                              </w:rPr>
                            </w:pPr>
                            <w:r>
                              <w:rPr>
                                <w:rFonts w:ascii="Times New Roman" w:hAnsi="Times New Roman" w:cs="Times New Roman"/>
                                <w:b/>
                                <w:i/>
                              </w:rPr>
                              <w:t xml:space="preserve">Грипп, </w:t>
                            </w:r>
                            <w:proofErr w:type="spellStart"/>
                            <w:r>
                              <w:rPr>
                                <w:rFonts w:ascii="Times New Roman" w:hAnsi="Times New Roman" w:cs="Times New Roman"/>
                                <w:b/>
                                <w:i/>
                              </w:rPr>
                              <w:t>коронавирусная</w:t>
                            </w:r>
                            <w:proofErr w:type="spellEnd"/>
                            <w:r>
                              <w:rPr>
                                <w:rFonts w:ascii="Times New Roman" w:hAnsi="Times New Roman" w:cs="Times New Roman"/>
                                <w:b/>
                                <w:i/>
                              </w:rPr>
                              <w:t xml:space="preserve"> инфекция и другие острые респираторные вирусные инфекции (ОРВИ) находятся на первом месте по числу ежегодно заболевающих людей</w:t>
                            </w:r>
                          </w:p>
                          <w:p w:rsidR="00A478E1" w:rsidRDefault="00A478E1" w:rsidP="00A478E1">
                            <w:pPr>
                              <w:tabs>
                                <w:tab w:val="left" w:pos="1072"/>
                              </w:tabs>
                              <w:spacing w:after="0" w:line="240" w:lineRule="auto"/>
                              <w:ind w:firstLine="284"/>
                              <w:rPr>
                                <w:rFonts w:ascii="Times New Roman" w:hAnsi="Times New Roman" w:cs="Times New Roman"/>
                                <w:b/>
                                <w:i/>
                              </w:rPr>
                            </w:pPr>
                            <w:r>
                              <w:rPr>
                                <w:rFonts w:ascii="Times New Roman" w:hAnsi="Times New Roman" w:cs="Times New Roman"/>
                                <w:b/>
                                <w:i/>
                              </w:rPr>
                              <w:t xml:space="preserve"> Несмотря на постоянные усилия, направленные на борьбу с возбудителями гриппа, </w:t>
                            </w:r>
                            <w:proofErr w:type="spellStart"/>
                            <w:r>
                              <w:rPr>
                                <w:rFonts w:ascii="Times New Roman" w:hAnsi="Times New Roman" w:cs="Times New Roman"/>
                                <w:b/>
                                <w:i/>
                              </w:rPr>
                              <w:t>коронавирусной</w:t>
                            </w:r>
                            <w:proofErr w:type="spellEnd"/>
                            <w:r>
                              <w:rPr>
                                <w:rFonts w:ascii="Times New Roman" w:hAnsi="Times New Roman" w:cs="Times New Roman"/>
                                <w:b/>
                                <w:i/>
                              </w:rPr>
                              <w:t xml:space="preserve"> инфекции и других ОРВИ победить их до сих пор не удается.</w:t>
                            </w:r>
                          </w:p>
                          <w:p w:rsidR="00A478E1" w:rsidRDefault="00A478E1" w:rsidP="00A478E1">
                            <w:pPr>
                              <w:tabs>
                                <w:tab w:val="left" w:pos="1072"/>
                              </w:tabs>
                              <w:spacing w:after="0" w:line="240" w:lineRule="auto"/>
                              <w:ind w:firstLine="284"/>
                              <w:rPr>
                                <w:rFonts w:ascii="Times New Roman" w:hAnsi="Times New Roman" w:cs="Times New Roman"/>
                                <w:b/>
                                <w:i/>
                              </w:rPr>
                            </w:pPr>
                            <w:r>
                              <w:rPr>
                                <w:rFonts w:ascii="Times New Roman" w:hAnsi="Times New Roman" w:cs="Times New Roman"/>
                                <w:b/>
                                <w:i/>
                              </w:rPr>
                              <w:t>Ежегодно от осложнений гриппа погибают тысячи человек.</w:t>
                            </w:r>
                          </w:p>
                          <w:p w:rsidR="00A478E1" w:rsidRDefault="00A478E1" w:rsidP="00A478E1">
                            <w:pPr>
                              <w:tabs>
                                <w:tab w:val="left" w:pos="1072"/>
                              </w:tabs>
                              <w:spacing w:after="0" w:line="240" w:lineRule="auto"/>
                              <w:ind w:firstLine="284"/>
                              <w:rPr>
                                <w:rFonts w:ascii="Times New Roman" w:hAnsi="Times New Roman" w:cs="Times New Roman"/>
                                <w:b/>
                                <w:i/>
                              </w:rPr>
                            </w:pPr>
                            <w:r>
                              <w:rPr>
                                <w:rFonts w:ascii="Times New Roman" w:hAnsi="Times New Roman" w:cs="Times New Roman"/>
                                <w:b/>
                                <w:i/>
                              </w:rPr>
                              <w:t xml:space="preserve">Это связано с тем, что вирусы, прежде всего вирусы гриппа и </w:t>
                            </w:r>
                            <w:proofErr w:type="spellStart"/>
                            <w:r>
                              <w:rPr>
                                <w:rFonts w:ascii="Times New Roman" w:hAnsi="Times New Roman" w:cs="Times New Roman"/>
                                <w:b/>
                                <w:i/>
                              </w:rPr>
                              <w:t>коронавирусы</w:t>
                            </w:r>
                            <w:proofErr w:type="spellEnd"/>
                            <w:r>
                              <w:rPr>
                                <w:rFonts w:ascii="Times New Roman" w:hAnsi="Times New Roman" w:cs="Times New Roman"/>
                                <w:b/>
                                <w:i/>
                              </w:rPr>
                              <w:t xml:space="preserve"> обладают способностью менять свою структуру и мутировавший вирус, способен поражать человека вновь. Так, переболевший гриппом человек имеет хороший иммунный барьер, но, тем не менее, новый измененный вирус, способен легко проникать через него, так как иммунитета против этого вида вируса организм пока не выработал.</w:t>
                            </w:r>
                          </w:p>
                          <w:p w:rsidR="00A478E1" w:rsidRDefault="00A478E1" w:rsidP="00A478E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6" style="position:absolute;margin-left:-59.1pt;margin-top:64.8pt;width:548.35pt;height:12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" fillcolor="#cdddac [1622]" strokecolor="#94b64e [3046]">
                <v:fill color2="#f0f4e6 [502]" rotate="t" angle="180" colors="0 #dafda7;22938f #e4fdc2;1 #f5ffe6" focus="100%" type="gradient"/>
                <v:shadow on="t" color="black" opacity="24903f" origin=",.5" offset="0,.55556mm"/>
                <v:textbox>
                  <w:txbxContent>
                    <w:p w:rsidR="00A478E1" w:rsidRDefault="00A478E1" w:rsidP="00A478E1">
                      <w:pPr>
                        <w:tabs>
                          <w:tab w:val="left" w:pos="1072"/>
                        </w:tabs>
                        <w:spacing w:after="0" w:line="240" w:lineRule="auto"/>
                        <w:ind w:firstLine="284"/>
                        <w:rPr>
                          <w:rFonts w:ascii="Times New Roman" w:hAnsi="Times New Roman" w:cs="Times New Roman"/>
                          <w:b/>
                          <w:i/>
                        </w:rPr>
                      </w:pPr>
                      <w:r>
                        <w:rPr>
                          <w:rFonts w:ascii="Times New Roman" w:hAnsi="Times New Roman" w:cs="Times New Roman"/>
                          <w:b/>
                          <w:i/>
                        </w:rPr>
                        <w:t xml:space="preserve">Грипп, </w:t>
                      </w:r>
                      <w:proofErr w:type="spellStart"/>
                      <w:r>
                        <w:rPr>
                          <w:rFonts w:ascii="Times New Roman" w:hAnsi="Times New Roman" w:cs="Times New Roman"/>
                          <w:b/>
                          <w:i/>
                        </w:rPr>
                        <w:t>коронавирусная</w:t>
                      </w:r>
                      <w:proofErr w:type="spellEnd"/>
                      <w:r>
                        <w:rPr>
                          <w:rFonts w:ascii="Times New Roman" w:hAnsi="Times New Roman" w:cs="Times New Roman"/>
                          <w:b/>
                          <w:i/>
                        </w:rPr>
                        <w:t xml:space="preserve"> инфекция и другие острые респираторные вирусные инфекции (ОРВИ) находятся на первом месте по числу ежегодно заболевающих людей</w:t>
                      </w:r>
                    </w:p>
                    <w:p w:rsidR="00A478E1" w:rsidRDefault="00A478E1" w:rsidP="00A478E1">
                      <w:pPr>
                        <w:tabs>
                          <w:tab w:val="left" w:pos="1072"/>
                        </w:tabs>
                        <w:spacing w:after="0" w:line="240" w:lineRule="auto"/>
                        <w:ind w:firstLine="284"/>
                        <w:rPr>
                          <w:rFonts w:ascii="Times New Roman" w:hAnsi="Times New Roman" w:cs="Times New Roman"/>
                          <w:b/>
                          <w:i/>
                        </w:rPr>
                      </w:pPr>
                      <w:r>
                        <w:rPr>
                          <w:rFonts w:ascii="Times New Roman" w:hAnsi="Times New Roman" w:cs="Times New Roman"/>
                          <w:b/>
                          <w:i/>
                        </w:rPr>
                        <w:t xml:space="preserve"> Несмотря на постоянные усилия, направленные на борьбу с возбудителями гриппа, </w:t>
                      </w:r>
                      <w:proofErr w:type="spellStart"/>
                      <w:r>
                        <w:rPr>
                          <w:rFonts w:ascii="Times New Roman" w:hAnsi="Times New Roman" w:cs="Times New Roman"/>
                          <w:b/>
                          <w:i/>
                        </w:rPr>
                        <w:t>коронавирусной</w:t>
                      </w:r>
                      <w:proofErr w:type="spellEnd"/>
                      <w:r>
                        <w:rPr>
                          <w:rFonts w:ascii="Times New Roman" w:hAnsi="Times New Roman" w:cs="Times New Roman"/>
                          <w:b/>
                          <w:i/>
                        </w:rPr>
                        <w:t xml:space="preserve"> инфекции и других ОРВИ победить их до сих пор не удается.</w:t>
                      </w:r>
                    </w:p>
                    <w:p w:rsidR="00A478E1" w:rsidRDefault="00A478E1" w:rsidP="00A478E1">
                      <w:pPr>
                        <w:tabs>
                          <w:tab w:val="left" w:pos="1072"/>
                        </w:tabs>
                        <w:spacing w:after="0" w:line="240" w:lineRule="auto"/>
                        <w:ind w:firstLine="284"/>
                        <w:rPr>
                          <w:rFonts w:ascii="Times New Roman" w:hAnsi="Times New Roman" w:cs="Times New Roman"/>
                          <w:b/>
                          <w:i/>
                        </w:rPr>
                      </w:pPr>
                      <w:r>
                        <w:rPr>
                          <w:rFonts w:ascii="Times New Roman" w:hAnsi="Times New Roman" w:cs="Times New Roman"/>
                          <w:b/>
                          <w:i/>
                        </w:rPr>
                        <w:t>Ежегодно от осложнений гриппа погибают тысячи человек.</w:t>
                      </w:r>
                    </w:p>
                    <w:p w:rsidR="00A478E1" w:rsidRDefault="00A478E1" w:rsidP="00A478E1">
                      <w:pPr>
                        <w:tabs>
                          <w:tab w:val="left" w:pos="1072"/>
                        </w:tabs>
                        <w:spacing w:after="0" w:line="240" w:lineRule="auto"/>
                        <w:ind w:firstLine="284"/>
                        <w:rPr>
                          <w:rFonts w:ascii="Times New Roman" w:hAnsi="Times New Roman" w:cs="Times New Roman"/>
                          <w:b/>
                          <w:i/>
                        </w:rPr>
                      </w:pPr>
                      <w:r>
                        <w:rPr>
                          <w:rFonts w:ascii="Times New Roman" w:hAnsi="Times New Roman" w:cs="Times New Roman"/>
                          <w:b/>
                          <w:i/>
                        </w:rPr>
                        <w:t xml:space="preserve">Это связано с тем, что вирусы, прежде всего вирусы гриппа и </w:t>
                      </w:r>
                      <w:proofErr w:type="spellStart"/>
                      <w:r>
                        <w:rPr>
                          <w:rFonts w:ascii="Times New Roman" w:hAnsi="Times New Roman" w:cs="Times New Roman"/>
                          <w:b/>
                          <w:i/>
                        </w:rPr>
                        <w:t>коронавирусы</w:t>
                      </w:r>
                      <w:proofErr w:type="spellEnd"/>
                      <w:r>
                        <w:rPr>
                          <w:rFonts w:ascii="Times New Roman" w:hAnsi="Times New Roman" w:cs="Times New Roman"/>
                          <w:b/>
                          <w:i/>
                        </w:rPr>
                        <w:t xml:space="preserve"> обладают способностью менять свою структуру и мутировавший вирус, способен поражать человека вновь. Так, переболевший гриппом человек имеет хороший иммунный барьер, но, тем не менее, новый измененный вирус, способен легко проникать через него, так как иммунитета против этого вида вируса организм пока не выработал.</w:t>
                      </w:r>
                    </w:p>
                    <w:p w:rsidR="00A478E1" w:rsidRDefault="00A478E1" w:rsidP="00A478E1">
                      <w:pPr>
                        <w:jc w:val="center"/>
                      </w:pPr>
                    </w:p>
                  </w:txbxContent>
                </v:textbox>
              </v:rect>
            </w:pict>
          </mc:Fallback>
        </mc:AlternateContent>
      </w: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775335</wp:posOffset>
                </wp:positionH>
                <wp:positionV relativeFrom="paragraph">
                  <wp:posOffset>-337820</wp:posOffset>
                </wp:positionV>
                <wp:extent cx="5438140" cy="1612900"/>
                <wp:effectExtent l="57150" t="38100" r="67310" b="103505"/>
                <wp:wrapNone/>
                <wp:docPr id="3" name="Поле 3"/>
                <wp:cNvGraphicFramePr/>
                <a:graphic xmlns:a="http://schemas.openxmlformats.org/drawingml/2006/main">
                  <a:graphicData uri="http://schemas.microsoft.com/office/word/2010/wordprocessingShape">
                    <wps:wsp>
                      <wps:cNvSpPr txBox="1"/>
                      <wps:spPr>
                        <a:xfrm>
                          <a:off x="0" y="0"/>
                          <a:ext cx="5438140" cy="984885"/>
                        </a:xfrm>
                        <a:prstGeom prst="roundRect">
                          <a:avLst/>
                        </a:prstGeom>
                        <a:ln/>
                      </wps:spPr>
                      <wps:style>
                        <a:lnRef idx="1">
                          <a:schemeClr val="accent3"/>
                        </a:lnRef>
                        <a:fillRef idx="2">
                          <a:schemeClr val="accent3"/>
                        </a:fillRef>
                        <a:effectRef idx="1">
                          <a:schemeClr val="accent3"/>
                        </a:effectRef>
                        <a:fontRef idx="minor">
                          <a:schemeClr val="dk1"/>
                        </a:fontRef>
                      </wps:style>
                      <wps:txbx>
                        <w:txbxContent>
                          <w:p w:rsidR="00A478E1" w:rsidRDefault="00A478E1" w:rsidP="00A478E1">
                            <w:pPr>
                              <w:jc w:val="center"/>
                              <w:rPr>
                                <w:rFonts w:ascii="Monotype Corsiva" w:hAnsi="Monotype Corsiva" w:cs="Times New Roman"/>
                                <w:b/>
                                <w:color w:val="00B0F0"/>
                                <w:sz w:val="64"/>
                                <w:szCs w:val="64"/>
                                <w14:shadow w14:blurRad="41275" w14:dist="20320" w14:dir="1800000" w14:sx="100000" w14:sy="100000" w14:kx="0" w14:ky="0" w14:algn="tl">
                                  <w14:srgbClr w14:val="000000">
                                    <w14:alpha w14:val="60000"/>
                                  </w14:srgbClr>
                                </w14:shadow>
                                <w14:textOutline w14:w="6350" w14:cap="flat" w14:cmpd="sng" w14:algn="ctr">
                                  <w14:solidFill>
                                    <w14:srgbClr w14:val="000000"/>
                                  </w14:solidFill>
                                  <w14:prstDash w14:val="solid"/>
                                  <w14:round/>
                                </w14:textOutline>
                              </w:rPr>
                            </w:pPr>
                            <w:r>
                              <w:rPr>
                                <w:rFonts w:ascii="Monotype Corsiva" w:hAnsi="Monotype Corsiva" w:cs="Times New Roman"/>
                                <w:b/>
                                <w:color w:val="00B0F0"/>
                                <w:sz w:val="64"/>
                                <w:szCs w:val="64"/>
                                <w14:shadow w14:blurRad="41275" w14:dist="20320" w14:dir="1800000" w14:sx="100000" w14:sy="100000" w14:kx="0" w14:ky="0" w14:algn="tl">
                                  <w14:srgbClr w14:val="000000">
                                    <w14:alpha w14:val="60000"/>
                                  </w14:srgbClr>
                                </w14:shadow>
                                <w14:textOutline w14:w="6350" w14:cap="flat" w14:cmpd="sng" w14:algn="ctr">
                                  <w14:solidFill>
                                    <w14:srgbClr w14:val="000000"/>
                                  </w14:solidFill>
                                  <w14:prstDash w14:val="solid"/>
                                  <w14:round/>
                                </w14:textOutline>
                              </w:rPr>
                              <w:t>Профилактика заболеваемости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roundrect id="Поле 3" o:spid="_x0000_s1027" style="position:absolute;margin-left:61.05pt;margin-top:-26.6pt;width:428.2pt;height:1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" fillcolor="#cdddac [1622]" strokecolor="#94b64e [3046]">
                <v:fill color2="#f0f4e6 [502]" rotate="t" angle="180" colors="0 #dafda7;22938f #e4fdc2;1 #f5ffe6" focus="100%" type="gradient"/>
                <v:shadow on="t" color="black" opacity="24903f" origin=",.5" offset="0,.55556mm"/>
                <v:textbox style="mso-fit-shape-to-text:t">
                  <w:txbxContent>
                    <w:p w:rsidR="00A478E1" w:rsidRDefault="00A478E1" w:rsidP="00A478E1">
                      <w:pPr>
                        <w:jc w:val="center"/>
                        <w:rPr>
                          <w:rFonts w:ascii="Monotype Corsiva" w:hAnsi="Monotype Corsiva" w:cs="Times New Roman"/>
                          <w:b/>
                          <w:color w:val="00B0F0"/>
                          <w:sz w:val="64"/>
                          <w:szCs w:val="64"/>
                          <w14:shadow w14:blurRad="41275" w14:dist="20320" w14:dir="1800000" w14:sx="100000" w14:sy="100000" w14:kx="0" w14:ky="0" w14:algn="tl">
                            <w14:srgbClr w14:val="000000">
                              <w14:alpha w14:val="60000"/>
                            </w14:srgbClr>
                          </w14:shadow>
                          <w14:textOutline w14:w="6350" w14:cap="flat" w14:cmpd="sng" w14:algn="ctr">
                            <w14:solidFill>
                              <w14:srgbClr w14:val="000000"/>
                            </w14:solidFill>
                            <w14:prstDash w14:val="solid"/>
                            <w14:round/>
                          </w14:textOutline>
                        </w:rPr>
                      </w:pPr>
                      <w:r>
                        <w:rPr>
                          <w:rFonts w:ascii="Monotype Corsiva" w:hAnsi="Monotype Corsiva" w:cs="Times New Roman"/>
                          <w:b/>
                          <w:color w:val="00B0F0"/>
                          <w:sz w:val="64"/>
                          <w:szCs w:val="64"/>
                          <w14:shadow w14:blurRad="41275" w14:dist="20320" w14:dir="1800000" w14:sx="100000" w14:sy="100000" w14:kx="0" w14:ky="0" w14:algn="tl">
                            <w14:srgbClr w14:val="000000">
                              <w14:alpha w14:val="60000"/>
                            </w14:srgbClr>
                          </w14:shadow>
                          <w14:textOutline w14:w="6350" w14:cap="flat" w14:cmpd="sng" w14:algn="ctr">
                            <w14:solidFill>
                              <w14:srgbClr w14:val="000000"/>
                            </w14:solidFill>
                            <w14:prstDash w14:val="solid"/>
                            <w14:round/>
                          </w14:textOutline>
                        </w:rPr>
                        <w:t>Профилактика заболеваемости</w:t>
                      </w:r>
                    </w:p>
                  </w:txbxContent>
                </v:textbox>
              </v:roundrect>
            </w:pict>
          </mc:Fallback>
        </mc:AlternateContent>
      </w:r>
      <w:r>
        <w:rPr>
          <w:noProof/>
          <w:lang w:eastAsia="ru-RU"/>
        </w:rPr>
        <w:drawing>
          <wp:anchor distT="0" distB="0" distL="114300" distR="114300" simplePos="0" relativeHeight="251658240" behindDoc="0" locked="0" layoutInCell="1" allowOverlap="1">
            <wp:simplePos x="0" y="0"/>
            <wp:positionH relativeFrom="column">
              <wp:posOffset>-1270635</wp:posOffset>
            </wp:positionH>
            <wp:positionV relativeFrom="paragraph">
              <wp:posOffset>-614680</wp:posOffset>
            </wp:positionV>
            <wp:extent cx="2540635" cy="158369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40635" cy="158369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u-RU"/>
        </w:rPr>
        <w:drawing>
          <wp:anchor distT="0" distB="0" distL="114300" distR="114300" simplePos="0" relativeHeight="251658240" behindDoc="0" locked="0" layoutInCell="1" allowOverlap="1">
            <wp:simplePos x="0" y="0"/>
            <wp:positionH relativeFrom="column">
              <wp:posOffset>-314325</wp:posOffset>
            </wp:positionH>
            <wp:positionV relativeFrom="paragraph">
              <wp:posOffset>6405245</wp:posOffset>
            </wp:positionV>
            <wp:extent cx="5146040" cy="3402330"/>
            <wp:effectExtent l="0" t="0" r="0" b="762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46040" cy="3402330"/>
                    </a:xfrm>
                    <a:prstGeom prst="rect">
                      <a:avLst/>
                    </a:prstGeom>
                    <a:noFill/>
                  </pic:spPr>
                </pic:pic>
              </a:graphicData>
            </a:graphic>
            <wp14:sizeRelH relativeFrom="page">
              <wp14:pctWidth>0</wp14:pctWidth>
            </wp14:sizeRelH>
            <wp14:sizeRelV relativeFrom="page">
              <wp14:pctHeight>0</wp14:pctHeight>
            </wp14:sizeRelV>
          </wp:anchor>
        </w:drawing>
      </w:r>
    </w:p>
    <w:p w:rsidR="00A478E1" w:rsidRDefault="00A478E1" w:rsidP="00A478E1">
      <w:pPr>
        <w:rPr>
          <w:rFonts w:ascii="Times New Roman" w:hAnsi="Times New Roman" w:cs="Times New Roman"/>
          <w:sz w:val="28"/>
          <w:szCs w:val="28"/>
        </w:rPr>
      </w:pPr>
    </w:p>
    <w:p w:rsidR="00A478E1" w:rsidRDefault="00A478E1" w:rsidP="00A478E1">
      <w:pPr>
        <w:tabs>
          <w:tab w:val="left" w:pos="1072"/>
        </w:tabs>
        <w:rPr>
          <w:rFonts w:ascii="Times New Roman" w:hAnsi="Times New Roman" w:cs="Times New Roman"/>
          <w:sz w:val="28"/>
          <w:szCs w:val="28"/>
        </w:rPr>
      </w:pPr>
    </w:p>
    <w:p w:rsidR="00F00931" w:rsidRDefault="00F00931">
      <w:bookmarkStart w:id="0" w:name="_GoBack"/>
      <w:bookmarkEnd w:id="0"/>
    </w:p>
    <w:sectPr w:rsidR="00F009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511"/>
    <w:rsid w:val="004D2511"/>
    <w:rsid w:val="00A478E1"/>
    <w:rsid w:val="00F009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8E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8E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50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Words>
  <Characters>8</Characters>
  <Application>Microsoft Office Word</Application>
  <DocSecurity>0</DocSecurity>
  <Lines>1</Lines>
  <Paragraphs>1</Paragraphs>
  <ScaleCrop>false</ScaleCrop>
  <Company/>
  <LinksUpToDate>false</LinksUpToDate>
  <CharactersWithSpaces>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любовь</cp:lastModifiedBy>
  <cp:revision>3</cp:revision>
  <dcterms:created xsi:type="dcterms:W3CDTF">2021-10-09T07:45:00Z</dcterms:created>
  <dcterms:modified xsi:type="dcterms:W3CDTF">2021-10-09T07:45:00Z</dcterms:modified>
</cp:coreProperties>
</file>